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B6" w:rsidRPr="00B87AED" w:rsidRDefault="006619B6" w:rsidP="00B87AED">
      <w:pPr>
        <w:widowControl w:val="0"/>
        <w:autoSpaceDN w:val="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>Правила посещения Бассейна</w:t>
      </w:r>
    </w:p>
    <w:p w:rsidR="00795A48" w:rsidRDefault="00795A48" w:rsidP="006619B6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</w:p>
    <w:p w:rsidR="006619B6" w:rsidRPr="00795A48" w:rsidRDefault="006619B6" w:rsidP="0062725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b/>
          <w:kern w:val="3"/>
          <w:sz w:val="24"/>
          <w:szCs w:val="24"/>
          <w:lang w:eastAsia="zh-CN" w:bidi="hi-IN"/>
        </w:rPr>
        <w:t>1. Общие положения.</w:t>
      </w:r>
    </w:p>
    <w:p w:rsidR="006619B6" w:rsidRPr="008642B6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>1.1</w:t>
      </w:r>
      <w:r w:rsidR="00855EB2">
        <w:rPr>
          <w:rFonts w:eastAsia="SimSun"/>
          <w:kern w:val="3"/>
          <w:sz w:val="24"/>
          <w:szCs w:val="24"/>
          <w:lang w:eastAsia="zh-CN" w:bidi="hi-IN"/>
        </w:rPr>
        <w:t xml:space="preserve">. </w:t>
      </w:r>
      <w:r w:rsidRPr="009B7FBD">
        <w:rPr>
          <w:rFonts w:eastAsia="SimSun"/>
          <w:kern w:val="3"/>
          <w:sz w:val="24"/>
          <w:szCs w:val="24"/>
          <w:lang w:eastAsia="zh-CN" w:bidi="hi-IN"/>
        </w:rPr>
        <w:t>Настоящие Правила разработаны в соответствии с Приказом Гос</w:t>
      </w:r>
      <w:r w:rsidR="00855EB2">
        <w:rPr>
          <w:rFonts w:eastAsia="SimSun"/>
          <w:kern w:val="3"/>
          <w:sz w:val="24"/>
          <w:szCs w:val="24"/>
          <w:lang w:eastAsia="zh-CN" w:bidi="hi-IN"/>
        </w:rPr>
        <w:t>комспорта СССР                     от 01.12.</w:t>
      </w:r>
      <w:r w:rsidR="00855EB2" w:rsidRPr="008642B6">
        <w:rPr>
          <w:rFonts w:eastAsia="SimSun"/>
          <w:kern w:val="3"/>
          <w:sz w:val="24"/>
          <w:szCs w:val="24"/>
          <w:lang w:eastAsia="zh-CN" w:bidi="hi-IN"/>
        </w:rPr>
        <w:t xml:space="preserve">1987 г. </w:t>
      </w:r>
      <w:r w:rsidRPr="008642B6">
        <w:rPr>
          <w:rFonts w:eastAsia="SimSun"/>
          <w:kern w:val="3"/>
          <w:sz w:val="24"/>
          <w:szCs w:val="24"/>
          <w:lang w:eastAsia="zh-CN" w:bidi="hi-IN"/>
        </w:rPr>
        <w:t>№ 639 «Об утверждении типовых правил проведения зан</w:t>
      </w:r>
      <w:r w:rsidR="008642B6" w:rsidRPr="008642B6">
        <w:rPr>
          <w:rFonts w:eastAsia="SimSun"/>
          <w:kern w:val="3"/>
          <w:sz w:val="24"/>
          <w:szCs w:val="24"/>
          <w:lang w:eastAsia="zh-CN" w:bidi="hi-IN"/>
        </w:rPr>
        <w:t xml:space="preserve">ятий в плавательных бассейнах», </w:t>
      </w:r>
      <w:r w:rsidR="00BB08B6" w:rsidRPr="008642B6">
        <w:rPr>
          <w:rFonts w:eastAsia="SimSun"/>
          <w:kern w:val="3"/>
          <w:sz w:val="24"/>
          <w:szCs w:val="24"/>
          <w:lang w:eastAsia="zh-CN" w:bidi="hi-IN"/>
        </w:rPr>
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ДЕТЕЙ; СанПиН 2.1.2.1188-03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 ПЛАВАТЕЛЬНЫЕ БАССЕЙНЫ. ГИГИЕНИЧЕСКИЕ ТРЕБОВАНИЯ К УСТРОЙСТВУ, ЭКСПЛУАТАЦИИ И КАЧЕСТВУ ВОДЫ. КОНТРОЛЬ КАЧЕСТВА;</w:t>
      </w:r>
      <w:r w:rsidR="008642B6" w:rsidRPr="008642B6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Pr="008642B6">
        <w:rPr>
          <w:rFonts w:eastAsia="SimSun"/>
          <w:kern w:val="3"/>
          <w:sz w:val="24"/>
          <w:szCs w:val="24"/>
          <w:lang w:eastAsia="zh-CN" w:bidi="hi-IN"/>
        </w:rPr>
        <w:t>ГОСТ Р52025-2003 «Услуги физкультурно-оздоровительные и спортивные: требования безопасности потребителей», и направлены на обеспечение безопасности посетителей во время посещения бассейна. С этой целью данные Правила устанавливают права и обязанности посетителей, определяют механизм реализации этих прав, а также устанавливают ряд запретов, не допускающих действия, которые могут причинить вред жизни и здоровью посетителей и окружающих лиц.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1.2.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Информация о деятельности бассейна располагается в общедоступном месте на информационных стендах перед входом в бассейн.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1.3.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Настоящие Правила посещения Бассейна (далее - Правила) регулируют процедуру посещения Бассейна, и являются обязательными к исполнению как для персонала </w:t>
      </w:r>
      <w:r w:rsidR="00BD3300">
        <w:rPr>
          <w:rFonts w:eastAsia="SimSun"/>
          <w:kern w:val="3"/>
          <w:sz w:val="24"/>
          <w:szCs w:val="24"/>
          <w:lang w:eastAsia="zh-CN" w:bidi="hi-IN"/>
        </w:rPr>
        <w:t xml:space="preserve">                    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ФГБУ «</w:t>
      </w:r>
      <w:proofErr w:type="gramStart"/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Северо-Кавказский</w:t>
      </w:r>
      <w:proofErr w:type="gramEnd"/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 специализированный санаторно-реабилитационный центр МЧС России» (далее - ФГБУ «СКССРЦ МЧС России»), так и для всех Посетителей бассейна.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1.4.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 плавательный бассейн допускаются лица, достигшие возраста 14 лет и умеющие плавать (т.е. умеющие самостоятельно проплыть 25 метров любым способом плавания без дополнительных приспособлений).</w:t>
      </w:r>
    </w:p>
    <w:p w:rsidR="006619B6" w:rsidRPr="00795A48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>Дети в возрасте от 14 до 18 лет допускаются к посещению Бассейна только в сопровождении родителя (опекуна, законного представителя). Оплата взрослого и детского посещения осуществляется согласно прейскуранта.</w:t>
      </w:r>
    </w:p>
    <w:p w:rsidR="006619B6" w:rsidRPr="00E417C0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 xml:space="preserve">Ответственность </w:t>
      </w:r>
      <w:r w:rsidRPr="00E417C0">
        <w:rPr>
          <w:rFonts w:eastAsia="SimSun"/>
          <w:kern w:val="3"/>
          <w:sz w:val="24"/>
          <w:szCs w:val="24"/>
          <w:lang w:eastAsia="zh-CN" w:bidi="hi-IN"/>
        </w:rPr>
        <w:t>за жизнь и здоровье ребенка, а также контроль за соблюдением настоящих Правил лежит на сопровождающем его лице.</w:t>
      </w:r>
    </w:p>
    <w:p w:rsidR="006619B6" w:rsidRPr="00E417C0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E417C0">
        <w:rPr>
          <w:rFonts w:eastAsia="SimSun"/>
          <w:kern w:val="3"/>
          <w:sz w:val="24"/>
          <w:szCs w:val="24"/>
          <w:lang w:eastAsia="zh-CN" w:bidi="hi-IN"/>
        </w:rPr>
        <w:t xml:space="preserve">Администрация ФГБУ «СКССРЦ МЧС России» оставляет за собой право заключать договоры на оказание услуг бассейна организованным группам по плаванию под руководством тренера. К занятиям в группах под руководством тренера </w:t>
      </w:r>
      <w:r w:rsidR="00E417C0" w:rsidRPr="00E417C0">
        <w:rPr>
          <w:rFonts w:eastAsia="SimSun"/>
          <w:kern w:val="3"/>
          <w:sz w:val="24"/>
          <w:szCs w:val="24"/>
          <w:lang w:eastAsia="zh-CN" w:bidi="hi-IN"/>
        </w:rPr>
        <w:t xml:space="preserve">допускаются лица, </w:t>
      </w:r>
      <w:r w:rsidRPr="00E417C0">
        <w:rPr>
          <w:rFonts w:eastAsia="SimSun"/>
          <w:kern w:val="3"/>
          <w:sz w:val="24"/>
          <w:szCs w:val="24"/>
          <w:lang w:eastAsia="zh-CN" w:bidi="hi-IN"/>
        </w:rPr>
        <w:t>достигшие 14 лет, умеющие самостоятельно проплыть 25 метров и прошедшие отбор тренером. Наличие у тренера письменного согласия от родителя (опекуна, законного представителя) на проведение с ребенком занятий по плаванию обязательно.</w:t>
      </w:r>
    </w:p>
    <w:p w:rsidR="006619B6" w:rsidRPr="00795A48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E417C0">
        <w:rPr>
          <w:rFonts w:eastAsia="SimSun"/>
          <w:kern w:val="3"/>
          <w:sz w:val="24"/>
          <w:szCs w:val="24"/>
          <w:lang w:eastAsia="zh-CN" w:bidi="hi-IN"/>
        </w:rPr>
        <w:t>Ответственность за жизнь и здоровье ребенка, оказание помощи в случае возникновения чрезвычайных ситуаций, а также контроль за соблюдением им настоящих Правил полностью лежит на</w:t>
      </w:r>
      <w:r w:rsidRPr="00795A48">
        <w:rPr>
          <w:rFonts w:eastAsia="SimSun"/>
          <w:kern w:val="3"/>
          <w:sz w:val="24"/>
          <w:szCs w:val="24"/>
          <w:lang w:eastAsia="zh-CN" w:bidi="hi-IN"/>
        </w:rPr>
        <w:t xml:space="preserve"> тренере.</w:t>
      </w:r>
    </w:p>
    <w:p w:rsidR="006619B6" w:rsidRPr="00795A48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>Лица любого возраста, не умеющие плавать, в бассейн не допускаются.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1.5.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Беременные женщины (на любом сроке беременности) допускаются к плаванию при предъявлении справки от врача акушера-гинеколога об отсутствии противопоказаний для занятия плаванием.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1.6.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Лица старше 70 лет допускаются к плаванию только по направлению врача-терапевта при условии ежедневного контроля АД до и после плавания.</w:t>
      </w:r>
    </w:p>
    <w:p w:rsidR="006619B6" w:rsidRPr="00101751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01751">
        <w:rPr>
          <w:rFonts w:eastAsia="SimSun"/>
          <w:kern w:val="3"/>
          <w:sz w:val="24"/>
          <w:szCs w:val="24"/>
          <w:lang w:eastAsia="zh-CN" w:bidi="hi-IN"/>
        </w:rPr>
        <w:t xml:space="preserve">1.7. </w:t>
      </w:r>
      <w:r w:rsidR="006619B6" w:rsidRPr="00101751">
        <w:rPr>
          <w:rFonts w:eastAsia="SimSun"/>
          <w:kern w:val="3"/>
          <w:sz w:val="24"/>
          <w:szCs w:val="24"/>
          <w:lang w:eastAsia="zh-CN" w:bidi="hi-IN"/>
        </w:rPr>
        <w:t xml:space="preserve">Дети от 14 лет до 18 лет могут посещать бассейн только в сопровождении взрослых (родителя, опекуна, законного представителя), по принципу </w:t>
      </w:r>
      <w:r w:rsidR="00101751" w:rsidRPr="00101751">
        <w:rPr>
          <w:rFonts w:eastAsia="SimSun"/>
          <w:kern w:val="3"/>
          <w:sz w:val="24"/>
          <w:szCs w:val="24"/>
          <w:lang w:eastAsia="zh-CN" w:bidi="hi-IN"/>
        </w:rPr>
        <w:t>- один ребенок с одним взрослым, за исключением организованных групп по плаванию под руководством тренера.</w:t>
      </w:r>
    </w:p>
    <w:p w:rsidR="00E417C0" w:rsidRDefault="00855EB2" w:rsidP="0062725F">
      <w:pPr>
        <w:widowControl w:val="0"/>
        <w:autoSpaceDN w:val="0"/>
        <w:spacing w:after="24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101751">
        <w:rPr>
          <w:rFonts w:eastAsia="SimSun"/>
          <w:kern w:val="3"/>
          <w:sz w:val="24"/>
          <w:szCs w:val="24"/>
          <w:lang w:eastAsia="zh-CN" w:bidi="hi-IN"/>
        </w:rPr>
        <w:t xml:space="preserve">1.8. </w:t>
      </w:r>
      <w:r w:rsidR="006619B6" w:rsidRPr="00101751">
        <w:rPr>
          <w:rFonts w:eastAsia="SimSun"/>
          <w:kern w:val="3"/>
          <w:sz w:val="24"/>
          <w:szCs w:val="24"/>
          <w:lang w:eastAsia="zh-CN" w:bidi="hi-IN"/>
        </w:rPr>
        <w:t>Медицинская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 сестра</w:t>
      </w:r>
      <w:r w:rsidR="00E417C0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 бассейна</w:t>
      </w:r>
      <w:r w:rsidR="00E42C58">
        <w:rPr>
          <w:rFonts w:eastAsia="SimSun"/>
          <w:kern w:val="3"/>
          <w:sz w:val="24"/>
          <w:szCs w:val="24"/>
          <w:lang w:eastAsia="zh-CN" w:bidi="hi-IN"/>
        </w:rPr>
        <w:t>,</w:t>
      </w:r>
      <w:r w:rsidR="00E417C0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 имеет</w:t>
      </w:r>
      <w:r w:rsidR="00E417C0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 право </w:t>
      </w:r>
      <w:r w:rsidR="00E417C0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проводить </w:t>
      </w:r>
      <w:r w:rsidR="00E417C0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внешний </w:t>
      </w:r>
      <w:r w:rsidR="00E417C0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(телесный) </w:t>
      </w:r>
      <w:r w:rsidR="00E417C0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осмотр</w:t>
      </w:r>
      <w:bookmarkStart w:id="0" w:name="_GoBack"/>
      <w:bookmarkEnd w:id="0"/>
    </w:p>
    <w:p w:rsidR="006619B6" w:rsidRPr="00795A48" w:rsidRDefault="006619B6" w:rsidP="0062725F">
      <w:pPr>
        <w:widowControl w:val="0"/>
        <w:autoSpaceDN w:val="0"/>
        <w:spacing w:after="24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lastRenderedPageBreak/>
        <w:t>посетителя бассейна независимо от наличия у него медицинской справки из другого бассейна или медицинского учреждения. При выявлении нарушения целостности кожных покровов, наличия грибковых заболеваний и симптомов респираторных заболеваний (кашель, насморк) медсестра имеет право не допустить посетителя к занятию.</w:t>
      </w:r>
    </w:p>
    <w:p w:rsidR="00BD3300" w:rsidRDefault="006619B6" w:rsidP="0062725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b/>
          <w:kern w:val="3"/>
          <w:sz w:val="24"/>
          <w:szCs w:val="24"/>
          <w:lang w:eastAsia="zh-CN" w:bidi="hi-IN"/>
        </w:rPr>
        <w:t xml:space="preserve">2. Порядок оформления, приобретения и пользования пропусками, </w:t>
      </w:r>
    </w:p>
    <w:p w:rsidR="006619B6" w:rsidRPr="00795A48" w:rsidRDefault="006619B6" w:rsidP="0062725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b/>
          <w:kern w:val="3"/>
          <w:sz w:val="24"/>
          <w:szCs w:val="24"/>
          <w:lang w:eastAsia="zh-CN" w:bidi="hi-IN"/>
        </w:rPr>
        <w:t>абонементами и разовыми талонами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2.1.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Посетители обязаны ознакомиться с настоящими Правилами до начала пользования услугами. После ознакомления с Правилами посещения бассейна, получения необходимого объема информации от сотрудников ФГБУ «СКССРЦ МЧС России», Посетитель приобретает абонемент (разовый талон). Для детей в возрасте от 14 до 18 лет данный абонемент (разовый талон) приобретает один из родителей (опекун или законный представитель). Приобретая абонемент Посетитель в письменном виде подтверждает, что:</w:t>
      </w:r>
    </w:p>
    <w:p w:rsidR="006619B6" w:rsidRPr="00795A48" w:rsidRDefault="009B7FBD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•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он ознакомлен с Правилами посещения бассейна;</w:t>
      </w:r>
    </w:p>
    <w:p w:rsidR="006619B6" w:rsidRPr="00795A48" w:rsidRDefault="009B7FBD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•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дает согласие на обработку своих персональных данных;</w:t>
      </w:r>
    </w:p>
    <w:p w:rsidR="006619B6" w:rsidRPr="00795A48" w:rsidRDefault="009B7FBD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•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ни он, ни его несовершеннолетние дети не имеют медицинских противопоказаний для занятий и полностью принимает на себя ответственность за состояние своего здоровья и состояние здоровья своих несовершеннолетних детей, посещающих бассейн вместе с ним;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•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до него в доступной форме доведена информация о возможных последствиях предоставления недостоверной информации, а в случае совместного нахождения с ребенком - о последствиях ненадлежащего присмотра за ребенком.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2.2.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Посещение бассейна разрешается только при наличии медицинского заключения о состоянии здоровья.</w:t>
      </w:r>
    </w:p>
    <w:p w:rsidR="006619B6" w:rsidRPr="00B94B57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BB08B6">
        <w:rPr>
          <w:rFonts w:eastAsia="SimSun"/>
          <w:kern w:val="3"/>
          <w:sz w:val="24"/>
          <w:szCs w:val="24"/>
          <w:lang w:eastAsia="zh-CN" w:bidi="hi-IN"/>
        </w:rPr>
        <w:t xml:space="preserve">Для </w:t>
      </w:r>
      <w:r w:rsidRPr="00D71440">
        <w:rPr>
          <w:rFonts w:eastAsia="SimSun"/>
          <w:kern w:val="3"/>
          <w:sz w:val="24"/>
          <w:szCs w:val="24"/>
          <w:lang w:eastAsia="zh-CN" w:bidi="hi-IN"/>
        </w:rPr>
        <w:t>амбулаторных посетителей медицинское заключение о состоянии здоровья (</w:t>
      </w:r>
      <w:r w:rsidR="009D2515" w:rsidRPr="00D71440">
        <w:rPr>
          <w:rFonts w:eastAsia="SimSun"/>
          <w:kern w:val="3"/>
          <w:sz w:val="24"/>
          <w:szCs w:val="24"/>
          <w:lang w:eastAsia="zh-CN" w:bidi="hi-IN"/>
        </w:rPr>
        <w:t>справка для посещения бассейна</w:t>
      </w:r>
      <w:r w:rsidRPr="00D71440">
        <w:rPr>
          <w:rFonts w:eastAsia="SimSun"/>
          <w:kern w:val="3"/>
          <w:sz w:val="24"/>
          <w:szCs w:val="24"/>
          <w:lang w:eastAsia="zh-CN" w:bidi="hi-IN"/>
        </w:rPr>
        <w:t xml:space="preserve">). Данная справка должна содержать </w:t>
      </w:r>
      <w:r w:rsidR="00D71440" w:rsidRPr="00D71440">
        <w:rPr>
          <w:rFonts w:eastAsia="SimSun"/>
          <w:kern w:val="3"/>
          <w:sz w:val="24"/>
          <w:szCs w:val="24"/>
          <w:lang w:eastAsia="zh-CN" w:bidi="hi-IN"/>
        </w:rPr>
        <w:t xml:space="preserve">обследование на </w:t>
      </w:r>
      <w:proofErr w:type="spellStart"/>
      <w:r w:rsidR="00D71440" w:rsidRPr="00D71440">
        <w:rPr>
          <w:rFonts w:eastAsia="SimSun"/>
          <w:kern w:val="3"/>
          <w:sz w:val="24"/>
          <w:szCs w:val="24"/>
          <w:lang w:eastAsia="zh-CN" w:bidi="hi-IN"/>
        </w:rPr>
        <w:t>гименолепидоз</w:t>
      </w:r>
      <w:proofErr w:type="spellEnd"/>
      <w:r w:rsidR="00D71440" w:rsidRPr="00D71440">
        <w:rPr>
          <w:rFonts w:eastAsia="SimSun"/>
          <w:kern w:val="3"/>
          <w:sz w:val="24"/>
          <w:szCs w:val="24"/>
          <w:lang w:eastAsia="zh-CN" w:bidi="hi-IN"/>
        </w:rPr>
        <w:t xml:space="preserve">, обследование на энтеробиоз, </w:t>
      </w:r>
      <w:r w:rsidRPr="00D71440">
        <w:rPr>
          <w:rFonts w:eastAsia="SimSun"/>
          <w:kern w:val="3"/>
          <w:sz w:val="24"/>
          <w:szCs w:val="24"/>
          <w:lang w:eastAsia="zh-CN" w:bidi="hi-IN"/>
        </w:rPr>
        <w:t>информацию об отсутствии грибковых и контагиозных заболеваний кожи; инфекционных заболеваний и заключение врача по результатам проведения комплекса обследований по допуску к занятиям физической культурой (Б 03.020.002 – (</w:t>
      </w:r>
      <w:r w:rsidRPr="00E468E2">
        <w:rPr>
          <w:rFonts w:eastAsia="SimSun"/>
          <w:kern w:val="3"/>
          <w:sz w:val="24"/>
          <w:szCs w:val="24"/>
          <w:lang w:eastAsia="zh-CN" w:bidi="hi-IN"/>
        </w:rPr>
        <w:t xml:space="preserve">код по </w:t>
      </w:r>
      <w:r w:rsidRPr="00B94B57">
        <w:rPr>
          <w:rFonts w:eastAsia="SimSun"/>
          <w:kern w:val="3"/>
          <w:sz w:val="24"/>
          <w:szCs w:val="24"/>
          <w:lang w:eastAsia="zh-CN" w:bidi="hi-IN"/>
        </w:rPr>
        <w:t>номенклатуре медицинских услуг, Приказ Министерства здравоохранения и социального развития РФ</w:t>
      </w:r>
      <w:r w:rsidR="009D2515" w:rsidRPr="00B94B57">
        <w:rPr>
          <w:rFonts w:eastAsia="SimSun"/>
          <w:kern w:val="3"/>
          <w:sz w:val="24"/>
          <w:szCs w:val="24"/>
          <w:lang w:eastAsia="zh-CN" w:bidi="hi-IN"/>
        </w:rPr>
        <w:t xml:space="preserve"> </w:t>
      </w:r>
      <w:r w:rsidRPr="00B94B57">
        <w:rPr>
          <w:rFonts w:eastAsia="SimSun"/>
          <w:kern w:val="3"/>
          <w:sz w:val="24"/>
          <w:szCs w:val="24"/>
          <w:lang w:eastAsia="zh-CN" w:bidi="hi-IN"/>
        </w:rPr>
        <w:t>от 27.12.2011г. № 1664Н «Об утверждении номенклатуры медицинских услуг»)). Справка может быть оформлена в м</w:t>
      </w:r>
      <w:r w:rsidR="009D2515" w:rsidRPr="00B94B57">
        <w:rPr>
          <w:rFonts w:eastAsia="SimSun"/>
          <w:kern w:val="3"/>
          <w:sz w:val="24"/>
          <w:szCs w:val="24"/>
          <w:lang w:eastAsia="zh-CN" w:bidi="hi-IN"/>
        </w:rPr>
        <w:t xml:space="preserve">едико-консультативном отделении </w:t>
      </w:r>
      <w:r w:rsidRPr="00B94B57">
        <w:rPr>
          <w:rFonts w:eastAsia="SimSun"/>
          <w:kern w:val="3"/>
          <w:sz w:val="24"/>
          <w:szCs w:val="24"/>
          <w:lang w:eastAsia="zh-CN" w:bidi="hi-IN"/>
        </w:rPr>
        <w:t>ФГБУ «СКССРЦ М</w:t>
      </w:r>
      <w:r w:rsidR="00B94B57" w:rsidRPr="00B94B57">
        <w:rPr>
          <w:rFonts w:eastAsia="SimSun"/>
          <w:kern w:val="3"/>
          <w:sz w:val="24"/>
          <w:szCs w:val="24"/>
          <w:lang w:eastAsia="zh-CN" w:bidi="hi-IN"/>
        </w:rPr>
        <w:t>ЧС России» (по платным услугам)</w:t>
      </w:r>
      <w:r w:rsidR="0009180F" w:rsidRPr="00B94B57">
        <w:rPr>
          <w:rFonts w:eastAsia="SimSun"/>
          <w:kern w:val="3"/>
          <w:sz w:val="24"/>
          <w:szCs w:val="24"/>
          <w:lang w:eastAsia="zh-CN" w:bidi="hi-IN"/>
        </w:rPr>
        <w:t xml:space="preserve">. </w:t>
      </w:r>
      <w:r w:rsidRPr="00B94B57">
        <w:rPr>
          <w:rFonts w:eastAsia="SimSun"/>
          <w:kern w:val="3"/>
          <w:sz w:val="24"/>
          <w:szCs w:val="24"/>
          <w:lang w:eastAsia="zh-CN" w:bidi="hi-IN"/>
        </w:rPr>
        <w:t>Справка с заключением о допуске к занятиям плаванием выданная сторонней медицинской организацией принимается в течении 5 календарных дней с момента её выдачи. При условии регулярного посещения бассейна ФГБУ «СКССРЦ МЧС России», данная справка действительна 6 месяцев. По истечении 6 месяцев требуется повторное прохождение комплекса обследований по допуску к занятиям физической культурой.</w:t>
      </w:r>
    </w:p>
    <w:p w:rsidR="006619B6" w:rsidRPr="00B94B57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B94B57">
        <w:rPr>
          <w:rFonts w:eastAsia="SimSun"/>
          <w:kern w:val="3"/>
          <w:sz w:val="24"/>
          <w:szCs w:val="24"/>
          <w:lang w:eastAsia="zh-CN" w:bidi="hi-IN"/>
        </w:rPr>
        <w:t>Лица, не прошедшие медицинского осмотра, к занятиям не допускаются.</w:t>
      </w:r>
    </w:p>
    <w:p w:rsidR="006619B6" w:rsidRPr="00B94B57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B94B57">
        <w:rPr>
          <w:rFonts w:eastAsia="SimSun"/>
          <w:kern w:val="3"/>
          <w:sz w:val="24"/>
          <w:szCs w:val="24"/>
          <w:lang w:eastAsia="zh-CN" w:bidi="hi-IN"/>
        </w:rPr>
        <w:t xml:space="preserve">2.3. </w:t>
      </w:r>
      <w:r w:rsidR="006619B6" w:rsidRPr="00B94B57">
        <w:rPr>
          <w:rFonts w:eastAsia="SimSun"/>
          <w:kern w:val="3"/>
          <w:sz w:val="24"/>
          <w:szCs w:val="24"/>
          <w:lang w:eastAsia="zh-CN" w:bidi="hi-IN"/>
        </w:rPr>
        <w:t xml:space="preserve">Для детей в возрасте от 14 до 18 лет медицинское заключение </w:t>
      </w:r>
      <w:r w:rsidR="0057288C" w:rsidRPr="00B94B57">
        <w:rPr>
          <w:rFonts w:eastAsia="SimSun"/>
          <w:kern w:val="3"/>
          <w:sz w:val="24"/>
          <w:szCs w:val="24"/>
          <w:lang w:eastAsia="zh-CN" w:bidi="hi-IN"/>
        </w:rPr>
        <w:t>может быть оформлено</w:t>
      </w:r>
      <w:r w:rsidR="003753F7" w:rsidRPr="00B94B57">
        <w:rPr>
          <w:rFonts w:eastAsia="SimSun"/>
          <w:kern w:val="3"/>
          <w:sz w:val="24"/>
          <w:szCs w:val="24"/>
          <w:lang w:eastAsia="zh-CN" w:bidi="hi-IN"/>
        </w:rPr>
        <w:t xml:space="preserve"> врачом-педиатром санаторного отделения</w:t>
      </w:r>
      <w:r w:rsidR="0057288C" w:rsidRPr="00B94B57">
        <w:rPr>
          <w:rFonts w:eastAsia="SimSun"/>
          <w:kern w:val="3"/>
          <w:sz w:val="24"/>
          <w:szCs w:val="24"/>
          <w:lang w:eastAsia="zh-CN" w:bidi="hi-IN"/>
        </w:rPr>
        <w:t xml:space="preserve"> ФГБУ «СКССРЦ М</w:t>
      </w:r>
      <w:r w:rsidR="003753F7" w:rsidRPr="00B94B57">
        <w:rPr>
          <w:rFonts w:eastAsia="SimSun"/>
          <w:kern w:val="3"/>
          <w:sz w:val="24"/>
          <w:szCs w:val="24"/>
          <w:lang w:eastAsia="zh-CN" w:bidi="hi-IN"/>
        </w:rPr>
        <w:t>ЧС России»</w:t>
      </w:r>
      <w:r w:rsidR="00CE3D00" w:rsidRPr="00B94B57">
        <w:rPr>
          <w:rFonts w:eastAsia="SimSun"/>
          <w:kern w:val="3"/>
          <w:sz w:val="24"/>
          <w:szCs w:val="24"/>
          <w:lang w:eastAsia="zh-CN" w:bidi="hi-IN"/>
        </w:rPr>
        <w:t xml:space="preserve"> (по платным услугам)</w:t>
      </w:r>
      <w:r w:rsidR="0037192A" w:rsidRPr="00B94B57">
        <w:rPr>
          <w:rFonts w:eastAsia="SimSun"/>
          <w:kern w:val="3"/>
          <w:sz w:val="24"/>
          <w:szCs w:val="24"/>
          <w:lang w:eastAsia="zh-CN" w:bidi="hi-IN"/>
        </w:rPr>
        <w:t xml:space="preserve">. Заключение о допуске к занятиям плаванием </w:t>
      </w:r>
      <w:r w:rsidR="00CE3D00" w:rsidRPr="00B94B57">
        <w:rPr>
          <w:rFonts w:eastAsia="SimSun"/>
          <w:kern w:val="3"/>
          <w:sz w:val="24"/>
          <w:szCs w:val="24"/>
          <w:lang w:eastAsia="zh-CN" w:bidi="hi-IN"/>
        </w:rPr>
        <w:t xml:space="preserve">может быть выдано, в том числе </w:t>
      </w:r>
      <w:r w:rsidR="0057288C" w:rsidRPr="00B94B57">
        <w:rPr>
          <w:rFonts w:eastAsia="SimSun"/>
          <w:kern w:val="3"/>
          <w:sz w:val="24"/>
          <w:szCs w:val="24"/>
          <w:lang w:eastAsia="zh-CN" w:bidi="hi-IN"/>
        </w:rPr>
        <w:t>врач</w:t>
      </w:r>
      <w:r w:rsidR="00CE3D00" w:rsidRPr="00B94B57">
        <w:rPr>
          <w:rFonts w:eastAsia="SimSun"/>
          <w:kern w:val="3"/>
          <w:sz w:val="24"/>
          <w:szCs w:val="24"/>
          <w:lang w:eastAsia="zh-CN" w:bidi="hi-IN"/>
        </w:rPr>
        <w:t>ом</w:t>
      </w:r>
      <w:r w:rsidR="0057288C" w:rsidRPr="00B94B57">
        <w:rPr>
          <w:rFonts w:eastAsia="SimSun"/>
          <w:kern w:val="3"/>
          <w:sz w:val="24"/>
          <w:szCs w:val="24"/>
          <w:lang w:eastAsia="zh-CN" w:bidi="hi-IN"/>
        </w:rPr>
        <w:t>-педиатр</w:t>
      </w:r>
      <w:r w:rsidR="00CE3D00" w:rsidRPr="00B94B57">
        <w:rPr>
          <w:rFonts w:eastAsia="SimSun"/>
          <w:kern w:val="3"/>
          <w:sz w:val="24"/>
          <w:szCs w:val="24"/>
          <w:lang w:eastAsia="zh-CN" w:bidi="hi-IN"/>
        </w:rPr>
        <w:t>ом</w:t>
      </w:r>
      <w:r w:rsidR="0057288C" w:rsidRPr="00B94B57">
        <w:rPr>
          <w:rFonts w:eastAsia="SimSun"/>
          <w:kern w:val="3"/>
          <w:sz w:val="24"/>
          <w:szCs w:val="24"/>
          <w:lang w:eastAsia="zh-CN" w:bidi="hi-IN"/>
        </w:rPr>
        <w:t xml:space="preserve"> детской поликлиники, </w:t>
      </w:r>
      <w:r w:rsidR="006619B6" w:rsidRPr="00B94B57">
        <w:rPr>
          <w:rFonts w:eastAsia="SimSun"/>
          <w:kern w:val="3"/>
          <w:sz w:val="24"/>
          <w:szCs w:val="24"/>
          <w:lang w:eastAsia="zh-CN" w:bidi="hi-IN"/>
        </w:rPr>
        <w:t>врач</w:t>
      </w:r>
      <w:r w:rsidR="00CE3D00" w:rsidRPr="00B94B57">
        <w:rPr>
          <w:rFonts w:eastAsia="SimSun"/>
          <w:kern w:val="3"/>
          <w:sz w:val="24"/>
          <w:szCs w:val="24"/>
          <w:lang w:eastAsia="zh-CN" w:bidi="hi-IN"/>
        </w:rPr>
        <w:t>ом</w:t>
      </w:r>
      <w:r w:rsidR="006619B6" w:rsidRPr="00B94B57">
        <w:rPr>
          <w:rFonts w:eastAsia="SimSun"/>
          <w:kern w:val="3"/>
          <w:sz w:val="24"/>
          <w:szCs w:val="24"/>
          <w:lang w:eastAsia="zh-CN" w:bidi="hi-IN"/>
        </w:rPr>
        <w:t xml:space="preserve"> подросткового кабинета.</w:t>
      </w:r>
    </w:p>
    <w:p w:rsidR="006619B6" w:rsidRPr="00B94B57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B94B57">
        <w:rPr>
          <w:rFonts w:eastAsia="SimSun"/>
          <w:kern w:val="3"/>
          <w:sz w:val="24"/>
          <w:szCs w:val="24"/>
          <w:lang w:eastAsia="zh-CN" w:bidi="hi-IN"/>
        </w:rPr>
        <w:t xml:space="preserve">2.4. </w:t>
      </w:r>
      <w:r w:rsidR="006619B6" w:rsidRPr="00B94B57">
        <w:rPr>
          <w:rFonts w:eastAsia="SimSun"/>
          <w:kern w:val="3"/>
          <w:sz w:val="24"/>
          <w:szCs w:val="24"/>
          <w:lang w:eastAsia="zh-CN" w:bidi="hi-IN"/>
        </w:rPr>
        <w:t>Документом, дающим право на посещение бассейна, является:</w:t>
      </w:r>
    </w:p>
    <w:p w:rsidR="006619B6" w:rsidRPr="00B94B57" w:rsidRDefault="00616969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B94B57">
        <w:rPr>
          <w:rFonts w:eastAsia="SimSun"/>
          <w:kern w:val="3"/>
          <w:sz w:val="24"/>
          <w:szCs w:val="24"/>
          <w:lang w:eastAsia="zh-CN" w:bidi="hi-IN"/>
        </w:rPr>
        <w:t xml:space="preserve">• </w:t>
      </w:r>
      <w:r w:rsidR="006619B6" w:rsidRPr="00B94B57">
        <w:rPr>
          <w:rFonts w:eastAsia="SimSun"/>
          <w:kern w:val="3"/>
          <w:sz w:val="24"/>
          <w:szCs w:val="24"/>
          <w:lang w:eastAsia="zh-CN" w:bidi="hi-IN"/>
        </w:rPr>
        <w:t>Санаторно-курортная книжк</w:t>
      </w:r>
      <w:r w:rsidRPr="00B94B57">
        <w:rPr>
          <w:rFonts w:eastAsia="SimSun"/>
          <w:kern w:val="3"/>
          <w:sz w:val="24"/>
          <w:szCs w:val="24"/>
          <w:lang w:eastAsia="zh-CN" w:bidi="hi-IN"/>
        </w:rPr>
        <w:t xml:space="preserve">а с назначением плавания врачом </w:t>
      </w:r>
      <w:r w:rsidR="006619B6" w:rsidRPr="00B94B57">
        <w:rPr>
          <w:rFonts w:eastAsia="SimSun"/>
          <w:kern w:val="3"/>
          <w:sz w:val="24"/>
          <w:szCs w:val="24"/>
          <w:lang w:eastAsia="zh-CN" w:bidi="hi-IN"/>
        </w:rPr>
        <w:t>ФГБУ «СКССРЦ МЧС России»;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B94B57">
        <w:rPr>
          <w:rFonts w:eastAsia="SimSun"/>
          <w:kern w:val="3"/>
          <w:sz w:val="24"/>
          <w:szCs w:val="24"/>
          <w:lang w:eastAsia="zh-CN" w:bidi="hi-IN"/>
        </w:rPr>
        <w:t xml:space="preserve">• </w:t>
      </w:r>
      <w:r w:rsidR="006619B6" w:rsidRPr="00B94B57">
        <w:rPr>
          <w:rFonts w:eastAsia="SimSun"/>
          <w:kern w:val="3"/>
          <w:sz w:val="24"/>
          <w:szCs w:val="24"/>
          <w:lang w:eastAsia="zh-CN" w:bidi="hi-IN"/>
        </w:rPr>
        <w:t>Абонемент на посещение бассейна – номерной документ установленного образца, дающий право на посещение фиксированного количества занятий в бассейне в дни и часы, указанные в нем. Посетителю при приобретении абонемента в кассе, предлагается самостоятельно выбрать день недели и время посещения, при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 условии наличия свободных мест в бассейне. В случае пропуска оплаченного занятия посетителю может быть предоставлена возможность посетить бассейн в удобное для него (нее) время, при наличии свободных мест. Получить информацию о наличии свободных мест возможно у медицинской сестры бассейна. Абонемент имеет ограниченный срок действия – до трех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lastRenderedPageBreak/>
        <w:t>календарных месяцев с момента активации.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•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Разовый талон - номерной документ установленного образца, дающий право на одно посещение бассейна в указанное в нем время. Продажа разовых талонов осуществляется при наличии свободных мест на выбранный посетителем сеанс, согласно действующему расписанию работы бассейна.</w:t>
      </w:r>
    </w:p>
    <w:p w:rsidR="006619B6" w:rsidRPr="00795A48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>Все вышеуказанные документы действительны только при письменном оформлении согласия с условиями, указанными в пункте 2.1. настоящих Правил.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2.5.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Абонементы или талоны на разовое посещение бассейна приобретаются до начала занятия, оплата после занятия не допускается. Лица, не оплатившие стоимость абонемента или разового талона к занятиям </w:t>
      </w:r>
      <w:proofErr w:type="gramStart"/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 бассейне</w:t>
      </w:r>
      <w:proofErr w:type="gramEnd"/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 xml:space="preserve"> не допускаются.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2.6.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Возврат денежных средств за неиспользованные посещения осуществляется только при наличии уважительных причин для непосещения бассейна, таких как болезнь, служебная командировка и др., имеющих документальное подтверждение. Для возврата денежных средств за неиспользованные по уважительным причинам занятия посетителю необходимо предоставить в кассу следующие документы: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•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заявление на возврат денежных средств установленного образца;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•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копии документов, подтверждающих уважительность причины пропуска посещений;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•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оригинал абонемента или разового талона;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•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копия паспорта;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•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 случае возврата денежных средств за детский абонемент необходимо предоставить копию свидетельства о рождении или страниц паспорта, на которых вписаны дети;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•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кассовый чек, либо иной документ, подтверждающий оплату;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•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реквизиты банковской карты или копия первой страницы сберегательной книжки (действующие; с правом перечисления со стороны третьих лиц, открытые на территории РФ, лицом зарегистрированным на территории РФ), в которых указаны: ФИО, номер счета, номер расчетного счета;</w:t>
      </w:r>
    </w:p>
    <w:p w:rsidR="006619B6" w:rsidRPr="00795A48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>При необходимости могут быть потребованы дополнительные документы.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2.7.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Возврат денежных средств возможен только в случае, если заявление на возврат денежных средств написано в течение месяца со дня окончания срока действия абонемента (разового талона), и осуществляется в течение 10 календарных дней с момента подачи заявления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2.8.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При пропуске посетителем бассейна оплаченного занятия, по уважительным причинам, ему может быть предоставлена возможность посетить бассейн за пределами срока действия абонемента в согласованное с заведующей ФТО время при наличии свободных мест.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2.9.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При наличии острых инфекционных или кожных заболеваний, при обострении хронических заболеваний, а также при наличии медицинских противопоказаний посещение Бассейна запрещено.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2.10. 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Посетитель Бассейна при входе в Бассейн должен предъявить санаторно-курортную книжку, абонемент или разовый талон медсестре плавательного бассейна. Посетитель Бассейна не вправе передавать свои документы, дающие право на посещение бассейна иным лицам.</w:t>
      </w:r>
    </w:p>
    <w:p w:rsidR="006619B6" w:rsidRPr="00795A48" w:rsidRDefault="00855EB2" w:rsidP="0062725F">
      <w:pPr>
        <w:widowControl w:val="0"/>
        <w:autoSpaceDN w:val="0"/>
        <w:spacing w:after="24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2.11.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При наличии медицинских ограничений к занятиям физкультурой и спортом, либо плохом самочувствии, утомлении, обязательно сообщить об этом медицинской сестре бассейна и проконсультироваться о возможности посещения занятия. В случае получения травмы, возникновения во время занятий в воде болевых ощущений в суставах, мышцах конечностей, судорог, сильного покраснения глаз или кожи, возникновения кровотечения, а также при плохом самочувствии, прекратить занятие и сообщить об этом медицинской сестре бассейна. В случае рекомендации воздержаться от посещения бассейна, перенести посещение на другой день, и обратиться к врачу.</w:t>
      </w:r>
    </w:p>
    <w:p w:rsidR="006619B6" w:rsidRPr="00795A48" w:rsidRDefault="006619B6" w:rsidP="0062725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b/>
          <w:kern w:val="3"/>
          <w:sz w:val="24"/>
          <w:szCs w:val="24"/>
          <w:lang w:eastAsia="zh-CN" w:bidi="hi-IN"/>
        </w:rPr>
        <w:t>3. Посетители бассейна обязаны: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3.1.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Ознакомиться и соблюдать настоящие Правила посещения бассейна.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3.2.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Перед посещением бассейна сдать верхнюю одежду и уличную обувь (в пакете) в гардероб, в сменной обуви (бахилах) пройти в помещение бассейна.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3.3.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Предъявить медицинской сестре бассейна документ, разрешающий посещение бассейна (санаторно-курортную книжку, абонемент или талон на разовое посещение).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3.4.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Перед первым посещением бассейна пройти осмотр в медицинском кабинете бассейна (наличие медицинской справки из другого бассейна или медицинской справки установленного образца из медицинского учреждения не освобождает от прохождения осмотра).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3.5. 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При наличии медицинских ограничений к занятиям физкультурой и спортом, либо плохом самочувствии, утомлении, обязательно сообщить об этом медицинской сестре бассейна.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3.4. 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Для посещения бассейна иметь купальный костюм (купальник или плавки), полотенце, мыло, мочалку, резиновые тапочки (сланцы), шапочку для плавания.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3.5. 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За 15 минут до начала сеанса пройти в раздевалки. Вести себя спокойно в раздевалках, не мешать раздеваться и одеваться другим посетителям, аккуратно складывать свою одежду в шкафчики; не создавать конфликтных ситуаций, быть вежливыми в общении друг с другом и персоналом бассейна. Вымыться в душевой с мылом и мочалкой без купального костюма, при наличии смыть косметику с лица.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3.6. 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Приступать к занятиям строго по сигналу медицинской сестры бассейна. По окончанию занятия, после сигнала, в течение 2-3 минут освободить чашу бассейна для следующей группы.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3.7. 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Входить в воду только по специальным лестницам, спиной к воде.</w:t>
      </w:r>
    </w:p>
    <w:p w:rsidR="006619B6" w:rsidRPr="00795A48" w:rsidRDefault="00855EB2" w:rsidP="0062725F">
      <w:pPr>
        <w:widowControl w:val="0"/>
        <w:autoSpaceDN w:val="0"/>
        <w:spacing w:after="24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3.8. 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Плавать на дорожках, указанных медицинской сестрой бассейна, не заплывать на соседние дорожки. Находясь в чаше бассейна строго соблюдать все указания медсестры бассейна, быть внимательным, не отвлекаться и не отвлекать других посетителей, плавать по правой стороне плавательной дорожки, соблюдать интервалы 3-4 метра, не допускать столкновений. Обгон других посетителей на дорожке необходимо осуществлять только слева, не желательно проплывать между двумя встречными пловцами. В случае получения травмы, возникновения во время занятий в воде болевых ощущений в суставах, мышцах конечностей, судорог, сильного покраснения глаз или кожи, возникновения кровотечения, а также при плохом самочувствии, прекратить занятие и сообщить об этом медицинской сестре бассейна.</w:t>
      </w:r>
    </w:p>
    <w:p w:rsidR="006619B6" w:rsidRPr="00795A48" w:rsidRDefault="006619B6" w:rsidP="0062725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b/>
          <w:kern w:val="3"/>
          <w:sz w:val="24"/>
          <w:szCs w:val="24"/>
          <w:lang w:eastAsia="zh-CN" w:bidi="hi-IN"/>
        </w:rPr>
        <w:t>4. Посетителям бассейна запрещается: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4.1. 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Входить в помещение бассейна и находиться в нем в состоянии алкогольного или наркотического опьянения.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4.2. 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Распивать в помещении бассейна алкогольные и спиртосодержащие напитки либо употреблять наркотические или психотропные вещества.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4.3.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Употреблять пищу и напитки в раздевалках и чаше бассейна.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4.4. 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Проносить на территорию бассейна стеклянную посуду, пожароопасные и взрывчатые вещества.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4.5. 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Вносить в зал бассейна посторонние предметы (полотенце, мыло, мочалку и др.).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4.6. 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Курить, мусорить, бегать и шуметь, бросать что-либо, плевать в помещении бассейна. Лить какие-либо жидкости в воду бассейна. Находиться в чаше бассейна с жевательной резинкой во рту, бросать её в воду бассейна и на пол в помещениях бассейна.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4.7. 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Перед посещением бассейна втирать в кожу кремы, мази, гели, масла и др.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4.8. 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Входить в чашу бассейна без предварительного посещения душа, до начала сеанса и без сигнала персонала бассейна.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4.9. 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Находиться в чаше бассейна без шапочки для плавания.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4.10. 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Находиться в чаше бассейна в одежде, не предназначенной для плавания (шортах, «</w:t>
      </w:r>
      <w:proofErr w:type="spellStart"/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бермудах</w:t>
      </w:r>
      <w:proofErr w:type="spellEnd"/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» и т.п.).</w:t>
      </w:r>
    </w:p>
    <w:p w:rsidR="006619B6" w:rsidRPr="00795A48" w:rsidRDefault="00855EB2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4.11.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Портить оборудование и имущество бассейна (сантехнику, двери, стены, мебель и другое оборудование, находящееся в помещениях бассейна).</w:t>
      </w:r>
    </w:p>
    <w:p w:rsidR="006619B6" w:rsidRPr="00795A48" w:rsidRDefault="00ED474D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4.12.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Прыгать в чашу бассейна с бортиков, тумб, трамплинов; плавать под водой.</w:t>
      </w:r>
    </w:p>
    <w:p w:rsidR="006619B6" w:rsidRPr="00795A48" w:rsidRDefault="00ED474D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4.13.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Пользоваться ластами.</w:t>
      </w:r>
    </w:p>
    <w:p w:rsidR="006619B6" w:rsidRPr="00795A48" w:rsidRDefault="00ED474D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4.14.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Висеть на разделительных дорожках. Ложно звать на помощь. Хватать друг друга за руки, ноги, голову и другие части тела.</w:t>
      </w:r>
    </w:p>
    <w:p w:rsidR="006619B6" w:rsidRPr="00795A48" w:rsidRDefault="00ED474D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 xml:space="preserve">4.15. 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Справлять естественные надобности в воду бассейна.</w:t>
      </w:r>
    </w:p>
    <w:p w:rsidR="006619B6" w:rsidRPr="00795A48" w:rsidRDefault="004A111D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4.16. </w:t>
      </w:r>
      <w:r w:rsidR="006619B6" w:rsidRPr="00795A48">
        <w:rPr>
          <w:rFonts w:eastAsia="SimSun"/>
          <w:kern w:val="3"/>
          <w:sz w:val="24"/>
          <w:szCs w:val="24"/>
          <w:lang w:eastAsia="zh-CN" w:bidi="hi-IN"/>
        </w:rPr>
        <w:t>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:rsidR="006619B6" w:rsidRPr="00795A48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>В случае нарушения настоящих Правил посетитель может быть удален с территории бассейна службой охраны с последующим аннулированием абонемента. При нарушении Правил администрация бассейна оставляет за собой право отказать посетителю в дальнейших посещениях бассейна.</w:t>
      </w:r>
    </w:p>
    <w:p w:rsidR="006619B6" w:rsidRPr="00795A48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>За травмы и несчастные случаи, связанные с нарушением настоящих Правил или сокрытием информации о неудовлетворительном самочувствии перед посещением бассейна, администрация бассейна ответственности не несёт.</w:t>
      </w:r>
    </w:p>
    <w:p w:rsidR="004A111D" w:rsidRPr="00795A48" w:rsidRDefault="006619B6" w:rsidP="0062725F">
      <w:pPr>
        <w:widowControl w:val="0"/>
        <w:autoSpaceDN w:val="0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795A48">
        <w:rPr>
          <w:rFonts w:eastAsia="SimSun"/>
          <w:kern w:val="3"/>
          <w:sz w:val="24"/>
          <w:szCs w:val="24"/>
          <w:lang w:eastAsia="zh-CN" w:bidi="hi-IN"/>
        </w:rPr>
        <w:t>За сохранность ценных вещей, денег и документов, администрация бассейна ответственности не несет.</w:t>
      </w:r>
    </w:p>
    <w:p w:rsidR="0062725F" w:rsidRDefault="0062725F" w:rsidP="006619B6">
      <w:pPr>
        <w:widowControl w:val="0"/>
        <w:autoSpaceDN w:val="0"/>
        <w:spacing w:after="120"/>
        <w:jc w:val="both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</w:p>
    <w:p w:rsidR="004A111D" w:rsidRPr="00BB08B6" w:rsidRDefault="006619B6" w:rsidP="006619B6">
      <w:pPr>
        <w:widowControl w:val="0"/>
        <w:autoSpaceDN w:val="0"/>
        <w:spacing w:after="120"/>
        <w:jc w:val="both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BB08B6">
        <w:rPr>
          <w:rFonts w:eastAsia="SimSun"/>
          <w:b/>
          <w:kern w:val="3"/>
          <w:sz w:val="24"/>
          <w:szCs w:val="24"/>
          <w:lang w:eastAsia="zh-CN" w:bidi="hi-IN"/>
        </w:rPr>
        <w:t>С Правилами посещения бассейна ознакомлен(а) ____</w:t>
      </w:r>
      <w:r w:rsidR="004A111D" w:rsidRPr="00BB08B6">
        <w:rPr>
          <w:rFonts w:eastAsia="SimSun"/>
          <w:b/>
          <w:kern w:val="3"/>
          <w:sz w:val="24"/>
          <w:szCs w:val="24"/>
          <w:lang w:eastAsia="zh-CN" w:bidi="hi-IN"/>
        </w:rPr>
        <w:t>_________</w:t>
      </w:r>
      <w:r w:rsidRPr="00BB08B6">
        <w:rPr>
          <w:rFonts w:eastAsia="SimSun"/>
          <w:b/>
          <w:kern w:val="3"/>
          <w:sz w:val="24"/>
          <w:szCs w:val="24"/>
          <w:lang w:eastAsia="zh-CN" w:bidi="hi-IN"/>
        </w:rPr>
        <w:t xml:space="preserve">___________________ </w:t>
      </w:r>
    </w:p>
    <w:p w:rsidR="006619B6" w:rsidRPr="00BB08B6" w:rsidRDefault="006619B6" w:rsidP="006619B6">
      <w:pPr>
        <w:widowControl w:val="0"/>
        <w:autoSpaceDN w:val="0"/>
        <w:spacing w:after="120"/>
        <w:jc w:val="both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BB08B6">
        <w:rPr>
          <w:rFonts w:eastAsia="SimSun"/>
          <w:b/>
          <w:kern w:val="3"/>
          <w:sz w:val="24"/>
          <w:szCs w:val="24"/>
          <w:lang w:eastAsia="zh-CN" w:bidi="hi-IN"/>
        </w:rPr>
        <w:t>/____________________________</w:t>
      </w:r>
      <w:r w:rsidR="004A111D" w:rsidRPr="00BB08B6">
        <w:rPr>
          <w:rFonts w:eastAsia="SimSun"/>
          <w:b/>
          <w:kern w:val="3"/>
          <w:sz w:val="24"/>
          <w:szCs w:val="24"/>
          <w:lang w:eastAsia="zh-CN" w:bidi="hi-IN"/>
        </w:rPr>
        <w:t>____________________________________________</w:t>
      </w:r>
      <w:r w:rsidRPr="00BB08B6">
        <w:rPr>
          <w:rFonts w:eastAsia="SimSun"/>
          <w:b/>
          <w:kern w:val="3"/>
          <w:sz w:val="24"/>
          <w:szCs w:val="24"/>
          <w:lang w:eastAsia="zh-CN" w:bidi="hi-IN"/>
        </w:rPr>
        <w:t>____/</w:t>
      </w:r>
    </w:p>
    <w:p w:rsidR="003160E7" w:rsidRDefault="006619B6" w:rsidP="00102D0A">
      <w:pPr>
        <w:widowControl w:val="0"/>
        <w:autoSpaceDN w:val="0"/>
        <w:spacing w:after="120"/>
        <w:jc w:val="both"/>
        <w:textAlignment w:val="baseline"/>
        <w:rPr>
          <w:rFonts w:eastAsia="SimSun"/>
          <w:b/>
          <w:kern w:val="3"/>
          <w:sz w:val="24"/>
          <w:szCs w:val="24"/>
          <w:lang w:eastAsia="zh-CN" w:bidi="hi-IN"/>
        </w:rPr>
      </w:pPr>
      <w:r w:rsidRPr="00BB08B6">
        <w:rPr>
          <w:rFonts w:eastAsia="SimSun"/>
          <w:b/>
          <w:kern w:val="3"/>
          <w:sz w:val="24"/>
          <w:szCs w:val="24"/>
          <w:lang w:eastAsia="zh-CN" w:bidi="hi-IN"/>
        </w:rPr>
        <w:t>« ___ » ____________ 20___ г.</w:t>
      </w:r>
    </w:p>
    <w:sectPr w:rsidR="003160E7" w:rsidSect="0026778C">
      <w:headerReference w:type="default" r:id="rId8"/>
      <w:pgSz w:w="11906" w:h="16838"/>
      <w:pgMar w:top="777" w:right="850" w:bottom="1134" w:left="1701" w:header="720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99" w:rsidRDefault="00F54E99">
      <w:r>
        <w:separator/>
      </w:r>
    </w:p>
  </w:endnote>
  <w:endnote w:type="continuationSeparator" w:id="0">
    <w:p w:rsidR="00F54E99" w:rsidRDefault="00F5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99" w:rsidRDefault="00F54E99">
      <w:r>
        <w:separator/>
      </w:r>
    </w:p>
  </w:footnote>
  <w:footnote w:type="continuationSeparator" w:id="0">
    <w:p w:rsidR="00F54E99" w:rsidRDefault="00F54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A2" w:rsidRDefault="006602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6CA0"/>
    <w:multiLevelType w:val="multilevel"/>
    <w:tmpl w:val="1A82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B618F1"/>
    <w:multiLevelType w:val="multilevel"/>
    <w:tmpl w:val="2C4A5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956644"/>
    <w:multiLevelType w:val="multilevel"/>
    <w:tmpl w:val="F5C419A8"/>
    <w:lvl w:ilvl="0">
      <w:start w:val="2"/>
      <w:numFmt w:val="decimal"/>
      <w:lvlText w:val="%1."/>
      <w:lvlJc w:val="left"/>
      <w:pPr>
        <w:ind w:left="-720" w:hanging="360"/>
      </w:pPr>
    </w:lvl>
    <w:lvl w:ilvl="1">
      <w:start w:val="4"/>
      <w:numFmt w:val="decimal"/>
      <w:lvlText w:val="%1.%2."/>
      <w:lvlJc w:val="left"/>
      <w:pPr>
        <w:ind w:left="-360" w:hanging="360"/>
      </w:pPr>
    </w:lvl>
    <w:lvl w:ilvl="2">
      <w:start w:val="2"/>
      <w:numFmt w:val="decimal"/>
      <w:lvlText w:val="%1.%2.%3."/>
      <w:lvlJc w:val="left"/>
      <w:pPr>
        <w:ind w:left="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720" w:hanging="360"/>
      </w:pPr>
    </w:lvl>
    <w:lvl w:ilvl="5">
      <w:start w:val="1"/>
      <w:numFmt w:val="decimal"/>
      <w:lvlText w:val="%1.%2.%3.%4.%5.%6."/>
      <w:lvlJc w:val="left"/>
      <w:pPr>
        <w:ind w:left="1080" w:hanging="360"/>
      </w:pPr>
    </w:lvl>
    <w:lvl w:ilvl="6">
      <w:start w:val="1"/>
      <w:numFmt w:val="decimal"/>
      <w:lvlText w:val="%1.%2.%3.%4.%5.%6.%7."/>
      <w:lvlJc w:val="left"/>
      <w:pPr>
        <w:ind w:left="1440" w:hanging="360"/>
      </w:pPr>
    </w:lvl>
    <w:lvl w:ilvl="7">
      <w:start w:val="1"/>
      <w:numFmt w:val="decimal"/>
      <w:lvlText w:val="%1.%2.%3.%4.%5.%6.%7.%8."/>
      <w:lvlJc w:val="left"/>
      <w:pPr>
        <w:ind w:left="1800" w:hanging="360"/>
      </w:pPr>
    </w:lvl>
    <w:lvl w:ilvl="8">
      <w:start w:val="1"/>
      <w:numFmt w:val="decimal"/>
      <w:lvlText w:val="%1.%2.%3.%4.%5.%6.%7.%8.%9."/>
      <w:lvlJc w:val="left"/>
      <w:pPr>
        <w:ind w:left="2160" w:hanging="360"/>
      </w:pPr>
    </w:lvl>
  </w:abstractNum>
  <w:abstractNum w:abstractNumId="3" w15:restartNumberingAfterBreak="0">
    <w:nsid w:val="6A7308B9"/>
    <w:multiLevelType w:val="multilevel"/>
    <w:tmpl w:val="C520EF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7A185F"/>
    <w:multiLevelType w:val="multilevel"/>
    <w:tmpl w:val="74100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A2"/>
    <w:rsid w:val="000029AB"/>
    <w:rsid w:val="0000626A"/>
    <w:rsid w:val="0003278B"/>
    <w:rsid w:val="00063ADA"/>
    <w:rsid w:val="0009180F"/>
    <w:rsid w:val="00093CAB"/>
    <w:rsid w:val="000B6FC0"/>
    <w:rsid w:val="000C2D11"/>
    <w:rsid w:val="00101751"/>
    <w:rsid w:val="00102D0A"/>
    <w:rsid w:val="00112735"/>
    <w:rsid w:val="001530C5"/>
    <w:rsid w:val="00171D8F"/>
    <w:rsid w:val="00184864"/>
    <w:rsid w:val="001C31F2"/>
    <w:rsid w:val="001C545D"/>
    <w:rsid w:val="001E02D6"/>
    <w:rsid w:val="00233649"/>
    <w:rsid w:val="00243067"/>
    <w:rsid w:val="00244520"/>
    <w:rsid w:val="00244E80"/>
    <w:rsid w:val="0026778C"/>
    <w:rsid w:val="00272D96"/>
    <w:rsid w:val="002814C4"/>
    <w:rsid w:val="002E5789"/>
    <w:rsid w:val="00313048"/>
    <w:rsid w:val="003160E7"/>
    <w:rsid w:val="00317FE9"/>
    <w:rsid w:val="00325DAD"/>
    <w:rsid w:val="00351258"/>
    <w:rsid w:val="00352286"/>
    <w:rsid w:val="0037192A"/>
    <w:rsid w:val="00374610"/>
    <w:rsid w:val="003753F7"/>
    <w:rsid w:val="003A3127"/>
    <w:rsid w:val="003B1100"/>
    <w:rsid w:val="003B4687"/>
    <w:rsid w:val="003B4A30"/>
    <w:rsid w:val="003E4088"/>
    <w:rsid w:val="00406ABF"/>
    <w:rsid w:val="00407C10"/>
    <w:rsid w:val="00407C6B"/>
    <w:rsid w:val="004364C1"/>
    <w:rsid w:val="00465CCA"/>
    <w:rsid w:val="0047673B"/>
    <w:rsid w:val="00480D72"/>
    <w:rsid w:val="004A111D"/>
    <w:rsid w:val="00504EAF"/>
    <w:rsid w:val="00511958"/>
    <w:rsid w:val="00540385"/>
    <w:rsid w:val="0056417A"/>
    <w:rsid w:val="0057288C"/>
    <w:rsid w:val="00590BF4"/>
    <w:rsid w:val="005A4845"/>
    <w:rsid w:val="005B2FFB"/>
    <w:rsid w:val="005B4723"/>
    <w:rsid w:val="00607B61"/>
    <w:rsid w:val="00611DAA"/>
    <w:rsid w:val="00616969"/>
    <w:rsid w:val="00625019"/>
    <w:rsid w:val="0062725F"/>
    <w:rsid w:val="006344EA"/>
    <w:rsid w:val="00643E29"/>
    <w:rsid w:val="00651301"/>
    <w:rsid w:val="006602A2"/>
    <w:rsid w:val="006619B6"/>
    <w:rsid w:val="00666039"/>
    <w:rsid w:val="006A3E55"/>
    <w:rsid w:val="006E482A"/>
    <w:rsid w:val="00731C8E"/>
    <w:rsid w:val="00735D7D"/>
    <w:rsid w:val="0074031D"/>
    <w:rsid w:val="00740D01"/>
    <w:rsid w:val="00752A69"/>
    <w:rsid w:val="00753F55"/>
    <w:rsid w:val="007657A1"/>
    <w:rsid w:val="0076635B"/>
    <w:rsid w:val="0078180E"/>
    <w:rsid w:val="00782732"/>
    <w:rsid w:val="00795A48"/>
    <w:rsid w:val="007A212F"/>
    <w:rsid w:val="007D3795"/>
    <w:rsid w:val="007D773C"/>
    <w:rsid w:val="0080727C"/>
    <w:rsid w:val="00855858"/>
    <w:rsid w:val="00855EB2"/>
    <w:rsid w:val="008642B6"/>
    <w:rsid w:val="00877690"/>
    <w:rsid w:val="00894E85"/>
    <w:rsid w:val="008B1CB3"/>
    <w:rsid w:val="008C524B"/>
    <w:rsid w:val="008E39E0"/>
    <w:rsid w:val="00907941"/>
    <w:rsid w:val="009148B5"/>
    <w:rsid w:val="00961038"/>
    <w:rsid w:val="00961764"/>
    <w:rsid w:val="00972E1E"/>
    <w:rsid w:val="009B7FBD"/>
    <w:rsid w:val="009D2515"/>
    <w:rsid w:val="009E5F5C"/>
    <w:rsid w:val="00A07015"/>
    <w:rsid w:val="00A07E9A"/>
    <w:rsid w:val="00A226CB"/>
    <w:rsid w:val="00A25B64"/>
    <w:rsid w:val="00A42743"/>
    <w:rsid w:val="00A5206E"/>
    <w:rsid w:val="00A53EBC"/>
    <w:rsid w:val="00A702E3"/>
    <w:rsid w:val="00AC1720"/>
    <w:rsid w:val="00AF008C"/>
    <w:rsid w:val="00B00AAD"/>
    <w:rsid w:val="00B16478"/>
    <w:rsid w:val="00B41FE4"/>
    <w:rsid w:val="00B634BC"/>
    <w:rsid w:val="00B869AE"/>
    <w:rsid w:val="00B879C6"/>
    <w:rsid w:val="00B87AED"/>
    <w:rsid w:val="00B94B57"/>
    <w:rsid w:val="00BA7B4A"/>
    <w:rsid w:val="00BB08B6"/>
    <w:rsid w:val="00BD3300"/>
    <w:rsid w:val="00BD4F27"/>
    <w:rsid w:val="00C1073E"/>
    <w:rsid w:val="00C135BB"/>
    <w:rsid w:val="00C238FA"/>
    <w:rsid w:val="00C35599"/>
    <w:rsid w:val="00C47CBB"/>
    <w:rsid w:val="00C92F6C"/>
    <w:rsid w:val="00CA244B"/>
    <w:rsid w:val="00CE3D00"/>
    <w:rsid w:val="00D0438B"/>
    <w:rsid w:val="00D11B8F"/>
    <w:rsid w:val="00D20CAE"/>
    <w:rsid w:val="00D5115A"/>
    <w:rsid w:val="00D57748"/>
    <w:rsid w:val="00D64ACA"/>
    <w:rsid w:val="00D71440"/>
    <w:rsid w:val="00D854CD"/>
    <w:rsid w:val="00DA3B85"/>
    <w:rsid w:val="00DB42F0"/>
    <w:rsid w:val="00DD36E6"/>
    <w:rsid w:val="00DF7F49"/>
    <w:rsid w:val="00E14C78"/>
    <w:rsid w:val="00E20901"/>
    <w:rsid w:val="00E27D47"/>
    <w:rsid w:val="00E30FE6"/>
    <w:rsid w:val="00E417C0"/>
    <w:rsid w:val="00E42C58"/>
    <w:rsid w:val="00E468E2"/>
    <w:rsid w:val="00E73302"/>
    <w:rsid w:val="00E80929"/>
    <w:rsid w:val="00E87B4D"/>
    <w:rsid w:val="00EA766D"/>
    <w:rsid w:val="00EA7A06"/>
    <w:rsid w:val="00ED474D"/>
    <w:rsid w:val="00EF65FF"/>
    <w:rsid w:val="00F54E99"/>
    <w:rsid w:val="00F61AA2"/>
    <w:rsid w:val="00F844D2"/>
    <w:rsid w:val="00F85296"/>
    <w:rsid w:val="00F8613B"/>
    <w:rsid w:val="00F865CB"/>
    <w:rsid w:val="00F958B3"/>
    <w:rsid w:val="00FA6F89"/>
    <w:rsid w:val="00FB189C"/>
    <w:rsid w:val="00FB301C"/>
    <w:rsid w:val="00FD06EB"/>
    <w:rsid w:val="00FE1773"/>
    <w:rsid w:val="00FE2531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68EC-EB5E-494B-BDBF-9C11E6C8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9A"/>
    <w:pPr>
      <w:suppressAutoHyphens/>
    </w:pPr>
  </w:style>
  <w:style w:type="paragraph" w:styleId="1">
    <w:name w:val="heading 1"/>
    <w:basedOn w:val="a"/>
    <w:qFormat/>
    <w:rsid w:val="00280CB1"/>
    <w:pPr>
      <w:keepNext/>
      <w:ind w:left="5760"/>
      <w:outlineLvl w:val="0"/>
    </w:pPr>
    <w:rPr>
      <w:sz w:val="24"/>
      <w:szCs w:val="24"/>
    </w:rPr>
  </w:style>
  <w:style w:type="paragraph" w:styleId="2">
    <w:name w:val="heading 2"/>
    <w:basedOn w:val="a"/>
    <w:qFormat/>
    <w:rsid w:val="00280CB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280CB1"/>
  </w:style>
  <w:style w:type="character" w:customStyle="1" w:styleId="-">
    <w:name w:val="Интернет-ссылка"/>
    <w:basedOn w:val="a0"/>
    <w:unhideWhenUsed/>
    <w:rsid w:val="00ED126D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"/>
    <w:uiPriority w:val="99"/>
    <w:rsid w:val="00312F4E"/>
    <w:rPr>
      <w:sz w:val="16"/>
      <w:szCs w:val="16"/>
    </w:rPr>
  </w:style>
  <w:style w:type="character" w:customStyle="1" w:styleId="a4">
    <w:name w:val="Нижний колонтитул Знак"/>
    <w:basedOn w:val="a0"/>
    <w:uiPriority w:val="99"/>
    <w:rsid w:val="005113AF"/>
  </w:style>
  <w:style w:type="character" w:customStyle="1" w:styleId="a5">
    <w:name w:val="Верхний колонтитул Знак"/>
    <w:basedOn w:val="a0"/>
    <w:uiPriority w:val="99"/>
    <w:rsid w:val="00660298"/>
  </w:style>
  <w:style w:type="character" w:customStyle="1" w:styleId="ListLabel1">
    <w:name w:val="ListLabel 1"/>
    <w:rPr>
      <w:rFonts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rsid w:val="00280CB1"/>
    <w:pPr>
      <w:spacing w:after="12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Заглавие"/>
    <w:basedOn w:val="a"/>
    <w:qFormat/>
    <w:rsid w:val="00280CB1"/>
    <w:pPr>
      <w:suppressLineNumbers/>
      <w:spacing w:before="120" w:after="120"/>
      <w:jc w:val="center"/>
    </w:pPr>
    <w:rPr>
      <w:rFonts w:cs="Mangal"/>
      <w:b/>
      <w:i/>
      <w:iCs/>
      <w:sz w:val="28"/>
      <w:szCs w:val="24"/>
    </w:rPr>
  </w:style>
  <w:style w:type="paragraph" w:styleId="ac">
    <w:name w:val="Body Text Indent"/>
    <w:basedOn w:val="a"/>
    <w:semiHidden/>
    <w:rsid w:val="00280CB1"/>
    <w:pPr>
      <w:ind w:left="851" w:hanging="284"/>
      <w:jc w:val="both"/>
    </w:pPr>
    <w:rPr>
      <w:rFonts w:ascii="Bookman Old Style" w:hAnsi="Bookman Old Style"/>
      <w:sz w:val="22"/>
    </w:rPr>
  </w:style>
  <w:style w:type="paragraph" w:styleId="20">
    <w:name w:val="Body Text 2"/>
    <w:basedOn w:val="a"/>
    <w:semiHidden/>
    <w:rsid w:val="00280CB1"/>
    <w:pPr>
      <w:tabs>
        <w:tab w:val="left" w:pos="1134"/>
      </w:tabs>
      <w:jc w:val="both"/>
    </w:pPr>
    <w:rPr>
      <w:sz w:val="24"/>
    </w:rPr>
  </w:style>
  <w:style w:type="paragraph" w:styleId="21">
    <w:name w:val="Body Text Indent 2"/>
    <w:basedOn w:val="a"/>
    <w:semiHidden/>
    <w:rsid w:val="00280CB1"/>
    <w:pPr>
      <w:tabs>
        <w:tab w:val="left" w:pos="1134"/>
      </w:tabs>
      <w:ind w:firstLine="567"/>
    </w:pPr>
    <w:rPr>
      <w:rFonts w:ascii="Book Antiqua" w:hAnsi="Book Antiqua"/>
      <w:sz w:val="24"/>
    </w:rPr>
  </w:style>
  <w:style w:type="paragraph" w:styleId="ad">
    <w:name w:val="Balloon Text"/>
    <w:basedOn w:val="a"/>
    <w:semiHidden/>
    <w:rsid w:val="00280CB1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rsid w:val="00280CB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80C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0CB1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280C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Стиль"/>
    <w:rsid w:val="00280CB1"/>
    <w:pPr>
      <w:widowControl w:val="0"/>
      <w:suppressAutoHyphens/>
    </w:pPr>
    <w:rPr>
      <w:sz w:val="24"/>
      <w:szCs w:val="24"/>
    </w:rPr>
  </w:style>
  <w:style w:type="paragraph" w:customStyle="1" w:styleId="ConsPlusNonformat">
    <w:name w:val="ConsPlusNonformat"/>
    <w:rsid w:val="00280CB1"/>
    <w:pPr>
      <w:widowControl w:val="0"/>
      <w:suppressAutoHyphens/>
    </w:pPr>
    <w:rPr>
      <w:rFonts w:ascii="Courier New" w:hAnsi="Courier New" w:cs="Courier New"/>
    </w:rPr>
  </w:style>
  <w:style w:type="paragraph" w:styleId="30">
    <w:name w:val="Body Text Indent 3"/>
    <w:basedOn w:val="a"/>
    <w:uiPriority w:val="99"/>
    <w:unhideWhenUsed/>
    <w:rsid w:val="00312F4E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"/>
    <w:uiPriority w:val="34"/>
    <w:qFormat/>
    <w:rsid w:val="00CE3423"/>
    <w:pPr>
      <w:ind w:left="720"/>
      <w:contextualSpacing/>
    </w:pPr>
    <w:rPr>
      <w:sz w:val="24"/>
      <w:szCs w:val="24"/>
    </w:rPr>
  </w:style>
  <w:style w:type="paragraph" w:customStyle="1" w:styleId="af3">
    <w:name w:val="Содержимое врезки"/>
    <w:basedOn w:val="a"/>
  </w:style>
  <w:style w:type="table" w:styleId="af4">
    <w:name w:val="Table Grid"/>
    <w:basedOn w:val="a1"/>
    <w:uiPriority w:val="59"/>
    <w:rsid w:val="008116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E80929"/>
    <w:pPr>
      <w:widowControl w:val="0"/>
      <w:suppressLineNumber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809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513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DB4B-5E1F-4F35-B932-A844193E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PC</dc:creator>
  <cp:lastModifiedBy>Полина Кибкало</cp:lastModifiedBy>
  <cp:revision>138</cp:revision>
  <cp:lastPrinted>2016-12-22T13:04:00Z</cp:lastPrinted>
  <dcterms:created xsi:type="dcterms:W3CDTF">2016-09-22T07:12:00Z</dcterms:created>
  <dcterms:modified xsi:type="dcterms:W3CDTF">2019-02-19T09:35:00Z</dcterms:modified>
  <dc:language>ru-RU</dc:language>
</cp:coreProperties>
</file>