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30" w:rsidRDefault="00337130" w:rsidP="003371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B1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E073B1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расстройствами вегетативной нервной системы и невротическими расстройствами, связанными со стрессом, соматоформными расстройствами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</w:p>
    <w:p w:rsidR="00337130" w:rsidRPr="00E073B1" w:rsidRDefault="00337130" w:rsidP="003371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внебюджетная путёвка</w:t>
      </w:r>
    </w:p>
    <w:p w:rsidR="00337130" w:rsidRPr="00E073B1" w:rsidRDefault="00337130" w:rsidP="0033713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7130" w:rsidRDefault="00337130" w:rsidP="00337130">
      <w:pPr>
        <w:spacing w:after="0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Показания для выбора данной программы:</w:t>
      </w:r>
    </w:p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вегетососудистая дистония,</w:t>
      </w:r>
    </w:p>
    <w:p w:rsidR="00337130" w:rsidRPr="009745EC" w:rsidRDefault="00337130" w:rsidP="00337130">
      <w:pPr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 xml:space="preserve">- невротические, связанные со стрессом, и </w:t>
      </w:r>
      <w:proofErr w:type="spellStart"/>
      <w:r w:rsidRPr="009745EC">
        <w:rPr>
          <w:rFonts w:ascii="Times New Roman" w:hAnsi="Times New Roman" w:cs="Times New Roman"/>
        </w:rPr>
        <w:t>соматоформные</w:t>
      </w:r>
      <w:proofErr w:type="spellEnd"/>
      <w:r w:rsidRPr="009745EC">
        <w:rPr>
          <w:rFonts w:ascii="Times New Roman" w:hAnsi="Times New Roman" w:cs="Times New Roman"/>
        </w:rPr>
        <w:t xml:space="preserve"> расстройства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337130" w:rsidRPr="009745EC" w:rsidTr="00946EED"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30" w:rsidRPr="009745EC" w:rsidRDefault="00337130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9745EC">
              <w:rPr>
                <w:sz w:val="22"/>
                <w:szCs w:val="22"/>
                <w:lang w:bidi="ar-SA"/>
              </w:rPr>
              <w:t>код по МКБ-10:</w:t>
            </w:r>
          </w:p>
          <w:p w:rsidR="00337130" w:rsidRPr="009745EC" w:rsidRDefault="00337130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9745EC">
              <w:rPr>
                <w:b/>
                <w:sz w:val="22"/>
                <w:szCs w:val="22"/>
                <w:lang w:val="en-US" w:bidi="ar-SA"/>
              </w:rPr>
              <w:t>F</w:t>
            </w:r>
            <w:r w:rsidRPr="009745EC">
              <w:rPr>
                <w:b/>
                <w:sz w:val="22"/>
                <w:szCs w:val="22"/>
                <w:lang w:bidi="ar-SA"/>
              </w:rPr>
              <w:t xml:space="preserve">45.3, </w:t>
            </w:r>
            <w:r w:rsidRPr="009745EC">
              <w:rPr>
                <w:b/>
                <w:sz w:val="22"/>
                <w:szCs w:val="22"/>
                <w:lang w:val="en-US" w:bidi="ar-SA"/>
              </w:rPr>
              <w:t>F</w:t>
            </w:r>
            <w:r w:rsidRPr="009745EC">
              <w:rPr>
                <w:b/>
                <w:sz w:val="22"/>
                <w:szCs w:val="22"/>
                <w:lang w:bidi="ar-SA"/>
              </w:rPr>
              <w:t xml:space="preserve">48.0. </w:t>
            </w:r>
            <w:r w:rsidRPr="009745EC">
              <w:rPr>
                <w:b/>
                <w:sz w:val="22"/>
                <w:szCs w:val="22"/>
                <w:lang w:val="en-US" w:bidi="ar-SA"/>
              </w:rPr>
              <w:t>F48.8</w:t>
            </w:r>
          </w:p>
        </w:tc>
      </w:tr>
    </w:tbl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</w:p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Категория: взрослые.</w:t>
      </w:r>
    </w:p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Фаза заболевания: хроническая.</w:t>
      </w:r>
    </w:p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Стадия: ремиссии.</w:t>
      </w:r>
    </w:p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Осложнения: без осложнений.</w:t>
      </w:r>
    </w:p>
    <w:p w:rsidR="00337130" w:rsidRPr="009745EC" w:rsidRDefault="00337130" w:rsidP="00337130">
      <w:pPr>
        <w:spacing w:after="0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Условия оказания: санаторно-курортные и амбулаторно-курортные.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6D08C1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08C1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Наименование</w:t>
            </w:r>
          </w:p>
          <w:p w:rsidR="006D08C1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08C1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1" w:rsidRPr="00461AEC" w:rsidRDefault="006D08C1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10-11</w:t>
            </w:r>
            <w:r>
              <w:rPr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1" w:rsidRPr="00461AEC" w:rsidRDefault="006D08C1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1" w:rsidRPr="00461AEC" w:rsidRDefault="006D08C1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14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1" w:rsidRPr="00461AEC" w:rsidRDefault="006D08C1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1" w:rsidRPr="00461AEC" w:rsidRDefault="006D08C1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1" w:rsidRPr="00461AEC" w:rsidRDefault="006D08C1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20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2</w:t>
            </w:r>
            <w:r w:rsidRPr="00461AEC">
              <w:rPr>
                <w:sz w:val="22"/>
                <w:szCs w:val="22"/>
                <w:lang w:bidi="ar-SA"/>
              </w:rPr>
              <w:t>1</w:t>
            </w:r>
            <w:r>
              <w:rPr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b/>
                <w:sz w:val="22"/>
                <w:szCs w:val="22"/>
                <w:lang w:bidi="ar-SA"/>
              </w:rPr>
              <w:t>.</w:t>
            </w:r>
          </w:p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Консультация невролога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BC6339" w:rsidRDefault="006D08C1" w:rsidP="00946EED">
            <w:pPr>
              <w:widowControl w:val="0"/>
            </w:pPr>
            <w:r w:rsidRPr="00BC6339">
              <w:rPr>
                <w:sz w:val="22"/>
                <w:szCs w:val="22"/>
                <w:lang w:bidi="ar-SA"/>
              </w:rPr>
              <w:t>Консультация кардиолога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BC6339" w:rsidRDefault="006D08C1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</w:tr>
      <w:tr w:rsidR="006D08C1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II.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>Лечение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20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минеральные (нарзанные) или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D08C1" w:rsidRPr="00461AEC" w:rsidTr="00946EED">
        <w:trPr>
          <w:trHeight w:val="10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циркулярный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веерный (Шарко)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Аппликации иловой грязи </w:t>
            </w:r>
            <w:r>
              <w:rPr>
                <w:sz w:val="22"/>
                <w:szCs w:val="22"/>
                <w:lang w:bidi="ar-SA"/>
              </w:rPr>
              <w:t xml:space="preserve">(гальваногрязь) </w:t>
            </w:r>
            <w:r w:rsidRPr="00461AEC">
              <w:rPr>
                <w:sz w:val="22"/>
                <w:szCs w:val="22"/>
                <w:lang w:bidi="ar-SA"/>
              </w:rPr>
              <w:t xml:space="preserve">или 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парафин-озокерит на воротниковую область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 xml:space="preserve">Аппаратная физиотерапия на воротниковую область – </w:t>
            </w:r>
            <w:r w:rsidRPr="00BC6339">
              <w:rPr>
                <w:b/>
                <w:sz w:val="22"/>
                <w:szCs w:val="22"/>
                <w:lang w:bidi="ar-SA"/>
              </w:rPr>
              <w:t>один из видов</w:t>
            </w:r>
            <w:r w:rsidRPr="00BC6339">
              <w:rPr>
                <w:sz w:val="22"/>
                <w:szCs w:val="22"/>
                <w:lang w:bidi="ar-SA"/>
              </w:rPr>
              <w:t>: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интерференционные токи,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воздействие низкоинтенсивным лазерным излучением,- воздействие высокоинтенсивным лазерным излучением,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 xml:space="preserve">- воздействие магнитными полями, 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электромиостимуляция в сочетании с вакуум-терапией на аппарате «</w:t>
            </w:r>
            <w:proofErr w:type="spellStart"/>
            <w:r w:rsidRPr="00BC6339">
              <w:rPr>
                <w:sz w:val="22"/>
                <w:szCs w:val="22"/>
                <w:lang w:bidi="ar-SA"/>
              </w:rPr>
              <w:t>Физиовак</w:t>
            </w:r>
            <w:proofErr w:type="spellEnd"/>
            <w:r w:rsidRPr="00BC6339">
              <w:rPr>
                <w:sz w:val="22"/>
                <w:szCs w:val="22"/>
                <w:lang w:bidi="ar-SA"/>
              </w:rPr>
              <w:t>»,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 терапия),</w:t>
            </w:r>
          </w:p>
          <w:p w:rsidR="006D08C1" w:rsidRPr="00BC6339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д’арсонвализация волосистой части головы или воротниковой области,</w:t>
            </w:r>
          </w:p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- Трансаир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6D08C1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D08C1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19552E" w:rsidRDefault="006D08C1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6D08C1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Ароматерапия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</w:tr>
      <w:tr w:rsidR="006D08C1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Массаж </w:t>
            </w:r>
            <w:r>
              <w:rPr>
                <w:sz w:val="22"/>
                <w:szCs w:val="22"/>
                <w:lang w:bidi="ar-SA"/>
              </w:rPr>
              <w:t>воротниковой области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766699" w:rsidRDefault="006D08C1" w:rsidP="00946EED">
            <w:pPr>
              <w:rPr>
                <w:sz w:val="22"/>
                <w:szCs w:val="22"/>
                <w:lang w:bidi="ar-SA"/>
              </w:rPr>
            </w:pPr>
            <w:r w:rsidRPr="00766699">
              <w:rPr>
                <w:sz w:val="22"/>
                <w:szCs w:val="22"/>
                <w:lang w:bidi="ar-SA"/>
              </w:rPr>
              <w:t>ЛФК при заболе</w:t>
            </w:r>
            <w:r>
              <w:rPr>
                <w:sz w:val="22"/>
                <w:szCs w:val="22"/>
                <w:lang w:bidi="ar-SA"/>
              </w:rPr>
              <w:t>ваниях периферической нервной системы или механотерапия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6D08C1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C1" w:rsidRPr="00461AEC" w:rsidRDefault="006D08C1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1" w:rsidRPr="00461AEC" w:rsidRDefault="006D08C1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6D08C1" w:rsidRPr="00461AEC" w:rsidRDefault="006D08C1" w:rsidP="006D08C1">
      <w:pPr>
        <w:rPr>
          <w:rFonts w:ascii="Times New Roman" w:hAnsi="Times New Roman" w:cs="Times New Roman"/>
        </w:rPr>
      </w:pPr>
    </w:p>
    <w:p w:rsidR="006D08C1" w:rsidRPr="009745EC" w:rsidRDefault="006D08C1" w:rsidP="006D08C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745EC">
        <w:rPr>
          <w:rFonts w:ascii="Times New Roman" w:hAnsi="Times New Roman" w:cs="Times New Roman"/>
        </w:rPr>
        <w:t xml:space="preserve">Программа составлена на основании </w:t>
      </w:r>
      <w:r w:rsidRPr="009745EC">
        <w:rPr>
          <w:rFonts w:ascii="Times New Roman" w:hAnsi="Times New Roman" w:cs="Times New Roman"/>
          <w:u w:val="single"/>
        </w:rPr>
        <w:t xml:space="preserve">стандарта </w:t>
      </w:r>
    </w:p>
    <w:p w:rsidR="006D08C1" w:rsidRPr="009745EC" w:rsidRDefault="006D08C1" w:rsidP="006D08C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745EC">
        <w:rPr>
          <w:rFonts w:ascii="Times New Roman" w:hAnsi="Times New Roman" w:cs="Times New Roman"/>
          <w:u w:val="single"/>
        </w:rPr>
        <w:t xml:space="preserve">санаторно-курортной помощи больным с расстройствами </w:t>
      </w:r>
    </w:p>
    <w:p w:rsidR="006D08C1" w:rsidRPr="009745EC" w:rsidRDefault="006D08C1" w:rsidP="006D08C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745EC">
        <w:rPr>
          <w:rFonts w:ascii="Times New Roman" w:hAnsi="Times New Roman" w:cs="Times New Roman"/>
          <w:u w:val="single"/>
        </w:rPr>
        <w:t xml:space="preserve">вегетативной нервной системы и невротическими расстройствами, </w:t>
      </w:r>
    </w:p>
    <w:p w:rsidR="006D08C1" w:rsidRPr="009745EC" w:rsidRDefault="006D08C1" w:rsidP="006D08C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745EC">
        <w:rPr>
          <w:rFonts w:ascii="Times New Roman" w:hAnsi="Times New Roman" w:cs="Times New Roman"/>
          <w:u w:val="single"/>
        </w:rPr>
        <w:t>связанными со стрессом, соматоформными расстройствами</w:t>
      </w:r>
      <w:r w:rsidRPr="009745EC">
        <w:rPr>
          <w:rFonts w:ascii="Times New Roman" w:hAnsi="Times New Roman" w:cs="Times New Roman"/>
        </w:rPr>
        <w:t xml:space="preserve"> </w:t>
      </w:r>
    </w:p>
    <w:p w:rsidR="006D08C1" w:rsidRPr="009745EC" w:rsidRDefault="006D08C1" w:rsidP="006D08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5EC">
        <w:rPr>
          <w:rFonts w:ascii="Times New Roman" w:hAnsi="Times New Roman" w:cs="Times New Roman"/>
        </w:rPr>
        <w:t>(Приказ Минздравсоцразвития № 273 от 23 ноября 2004 г.)</w:t>
      </w:r>
    </w:p>
    <w:p w:rsidR="006D08C1" w:rsidRPr="009745EC" w:rsidRDefault="006D08C1" w:rsidP="006D08C1">
      <w:pPr>
        <w:spacing w:after="0" w:line="240" w:lineRule="auto"/>
        <w:rPr>
          <w:rFonts w:ascii="Times New Roman" w:hAnsi="Times New Roman" w:cs="Times New Roman"/>
        </w:rPr>
      </w:pPr>
    </w:p>
    <w:p w:rsidR="00975209" w:rsidRDefault="00975209">
      <w:bookmarkStart w:id="0" w:name="_GoBack"/>
      <w:bookmarkEnd w:id="0"/>
    </w:p>
    <w:sectPr w:rsidR="009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0"/>
    <w:rsid w:val="00337130"/>
    <w:rsid w:val="006D08C1"/>
    <w:rsid w:val="00975209"/>
    <w:rsid w:val="00E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D4F6-3310-49E6-AD60-378F4A33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2019-08-16T08:35:00Z</dcterms:created>
  <dcterms:modified xsi:type="dcterms:W3CDTF">2019-08-16T08:52:00Z</dcterms:modified>
</cp:coreProperties>
</file>